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473" w:rsidRDefault="00E2496D">
      <w:pPr>
        <w:ind w:right="284"/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E96473" w:rsidRDefault="00972FE9" w:rsidP="00972FE9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1. 1. </w:t>
      </w:r>
      <w:proofErr w:type="spellStart"/>
      <w:r w:rsidRPr="00972FE9">
        <w:rPr>
          <w:rFonts w:ascii="Times New Roman" w:hAnsi="Times New Roman"/>
          <w:b/>
          <w:sz w:val="28"/>
          <w:szCs w:val="28"/>
          <w:u w:val="single"/>
        </w:rPr>
        <w:t>Халдаров</w:t>
      </w:r>
      <w:proofErr w:type="spellEnd"/>
      <w:r w:rsidRPr="00972FE9">
        <w:rPr>
          <w:rFonts w:ascii="Times New Roman" w:hAnsi="Times New Roman"/>
          <w:b/>
          <w:sz w:val="28"/>
          <w:szCs w:val="28"/>
          <w:u w:val="single"/>
        </w:rPr>
        <w:t xml:space="preserve"> С. С.</w:t>
      </w:r>
    </w:p>
    <w:p w:rsidR="00972FE9" w:rsidRPr="00E2496D" w:rsidRDefault="00972FE9">
      <w:pPr>
        <w:spacing w:after="0"/>
        <w:ind w:right="284"/>
        <w:rPr>
          <w:rFonts w:ascii="Times New Roman" w:hAnsi="Times New Roman"/>
          <w:b/>
          <w:sz w:val="28"/>
          <w:szCs w:val="28"/>
          <w:u w:val="single"/>
        </w:rPr>
      </w:pPr>
    </w:p>
    <w:p w:rsidR="00E96473" w:rsidRDefault="00E2496D">
      <w:pPr>
        <w:spacing w:after="0"/>
      </w:pPr>
      <w:r>
        <w:rPr>
          <w:rFonts w:ascii="Times New Roman" w:hAnsi="Times New Roman"/>
          <w:b/>
          <w:sz w:val="24"/>
          <w:szCs w:val="24"/>
        </w:rPr>
        <w:t>Земельный</w:t>
      </w:r>
      <w:r w:rsidRPr="00E2496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участок</w:t>
      </w:r>
      <w:r w:rsidRPr="00E2496D">
        <w:rPr>
          <w:rFonts w:ascii="Times New Roman" w:hAnsi="Times New Roman"/>
          <w:b/>
          <w:sz w:val="24"/>
          <w:szCs w:val="24"/>
        </w:rPr>
        <w:t>:</w:t>
      </w:r>
    </w:p>
    <w:p w:rsidR="00E96473" w:rsidRDefault="00E2496D">
      <w:pPr>
        <w:spacing w:after="0"/>
      </w:pPr>
      <w:r>
        <w:rPr>
          <w:rFonts w:ascii="Times New Roman" w:hAnsi="Times New Roman"/>
          <w:sz w:val="24"/>
          <w:szCs w:val="24"/>
        </w:rPr>
        <w:t xml:space="preserve">кадастровый номер </w:t>
      </w:r>
      <w:r>
        <w:rPr>
          <w:rFonts w:ascii="Times New Roman" w:hAnsi="Times New Roman"/>
          <w:b/>
          <w:sz w:val="24"/>
          <w:szCs w:val="24"/>
        </w:rPr>
        <w:t>54:35:014845:14</w:t>
      </w:r>
      <w:r>
        <w:rPr>
          <w:rFonts w:ascii="Times New Roman" w:hAnsi="Times New Roman"/>
          <w:sz w:val="24"/>
          <w:szCs w:val="24"/>
        </w:rPr>
        <w:t>;</w:t>
      </w:r>
    </w:p>
    <w:p w:rsidR="00E96473" w:rsidRDefault="00E2496D">
      <w:pPr>
        <w:spacing w:after="0"/>
      </w:pPr>
      <w:r w:rsidRPr="00E2496D">
        <w:rPr>
          <w:rFonts w:ascii="Times New Roman" w:hAnsi="Times New Roman"/>
          <w:b/>
          <w:sz w:val="24"/>
          <w:szCs w:val="24"/>
        </w:rPr>
        <w:t>местоположение: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установлено относительно ориентира, расположенного в границах участка. Ориентир </w:t>
      </w:r>
      <w:r w:rsidR="00711240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индивидуальный жилой дом. Почтовый адрес ориентира: обл. </w:t>
      </w:r>
      <w:proofErr w:type="gramStart"/>
      <w:r>
        <w:rPr>
          <w:rFonts w:ascii="Times New Roman" w:hAnsi="Times New Roman"/>
          <w:sz w:val="24"/>
          <w:szCs w:val="24"/>
        </w:rPr>
        <w:t>Нов</w:t>
      </w:r>
      <w:r w:rsidR="003179C4">
        <w:rPr>
          <w:rFonts w:ascii="Times New Roman" w:hAnsi="Times New Roman"/>
          <w:sz w:val="24"/>
          <w:szCs w:val="24"/>
        </w:rPr>
        <w:t>осибирская</w:t>
      </w:r>
      <w:proofErr w:type="gramEnd"/>
      <w:r w:rsidR="003179C4">
        <w:rPr>
          <w:rFonts w:ascii="Times New Roman" w:hAnsi="Times New Roman"/>
          <w:sz w:val="24"/>
          <w:szCs w:val="24"/>
        </w:rPr>
        <w:t>, г. Новосибирск</w:t>
      </w:r>
      <w:r w:rsidR="009A28C7">
        <w:rPr>
          <w:rFonts w:ascii="Times New Roman" w:hAnsi="Times New Roman"/>
          <w:sz w:val="24"/>
          <w:szCs w:val="24"/>
        </w:rPr>
        <w:t xml:space="preserve">, </w:t>
      </w:r>
      <w:r w:rsidR="009A28C7" w:rsidRPr="009A28C7">
        <w:rPr>
          <w:rFonts w:ascii="Times New Roman" w:hAnsi="Times New Roman"/>
          <w:b/>
          <w:sz w:val="24"/>
          <w:szCs w:val="24"/>
        </w:rPr>
        <w:t>Дзержинский район</w:t>
      </w:r>
      <w:r w:rsidR="003179C4">
        <w:rPr>
          <w:rFonts w:ascii="Times New Roman" w:hAnsi="Times New Roman"/>
          <w:sz w:val="24"/>
          <w:szCs w:val="24"/>
        </w:rPr>
        <w:t>, ул. </w:t>
      </w:r>
      <w:proofErr w:type="spellStart"/>
      <w:r>
        <w:rPr>
          <w:rFonts w:ascii="Times New Roman" w:hAnsi="Times New Roman"/>
          <w:sz w:val="24"/>
          <w:szCs w:val="24"/>
        </w:rPr>
        <w:t>Волочаевская</w:t>
      </w:r>
      <w:proofErr w:type="spellEnd"/>
      <w:r>
        <w:rPr>
          <w:rFonts w:ascii="Times New Roman" w:hAnsi="Times New Roman"/>
          <w:sz w:val="24"/>
          <w:szCs w:val="24"/>
        </w:rPr>
        <w:t>, дом</w:t>
      </w:r>
      <w:r w:rsidR="000B117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222;</w:t>
      </w:r>
    </w:p>
    <w:p w:rsidR="00E96473" w:rsidRDefault="00E2496D" w:rsidP="009A28C7">
      <w:pPr>
        <w:spacing w:after="120" w:line="240" w:lineRule="auto"/>
      </w:pPr>
      <w:r>
        <w:rPr>
          <w:rFonts w:ascii="Times New Roman" w:hAnsi="Times New Roman"/>
          <w:sz w:val="24"/>
          <w:szCs w:val="24"/>
        </w:rPr>
        <w:t>площадь</w:t>
      </w:r>
      <w:r w:rsidRPr="00E2496D">
        <w:rPr>
          <w:rFonts w:ascii="Times New Roman" w:hAnsi="Times New Roman"/>
          <w:sz w:val="24"/>
          <w:szCs w:val="24"/>
        </w:rPr>
        <w:t xml:space="preserve"> 626 </w:t>
      </w:r>
      <w:r>
        <w:rPr>
          <w:rFonts w:ascii="Times New Roman" w:hAnsi="Times New Roman"/>
          <w:sz w:val="24"/>
          <w:szCs w:val="24"/>
        </w:rPr>
        <w:t>кв</w:t>
      </w:r>
      <w:r w:rsidRPr="00E2496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м</w:t>
      </w:r>
      <w:r w:rsidRPr="00E2496D">
        <w:rPr>
          <w:rFonts w:ascii="Times New Roman" w:hAnsi="Times New Roman"/>
          <w:sz w:val="24"/>
          <w:szCs w:val="24"/>
        </w:rPr>
        <w:t>.;</w:t>
      </w:r>
      <w:r>
        <w:t xml:space="preserve"> </w:t>
      </w:r>
      <w:r w:rsidRPr="00E2496D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планшет</w:t>
      </w:r>
      <w:r w:rsidRPr="00E2496D">
        <w:rPr>
          <w:rFonts w:ascii="Times New Roman" w:hAnsi="Times New Roman"/>
          <w:sz w:val="24"/>
          <w:szCs w:val="24"/>
        </w:rPr>
        <w:t xml:space="preserve"> 2917).</w:t>
      </w:r>
    </w:p>
    <w:p w:rsidR="00E96473" w:rsidRDefault="00E2496D" w:rsidP="009A28C7">
      <w:pPr>
        <w:spacing w:after="120" w:line="240" w:lineRule="auto"/>
      </w:pPr>
      <w:r>
        <w:rPr>
          <w:rFonts w:ascii="Times New Roman" w:hAnsi="Times New Roman"/>
          <w:b/>
          <w:sz w:val="24"/>
          <w:szCs w:val="24"/>
        </w:rPr>
        <w:t>Зонирование</w:t>
      </w:r>
      <w:r w:rsidRPr="00E2496D">
        <w:rPr>
          <w:rFonts w:ascii="Times New Roman" w:hAnsi="Times New Roman"/>
          <w:b/>
          <w:sz w:val="24"/>
          <w:szCs w:val="24"/>
        </w:rPr>
        <w:t xml:space="preserve">: </w:t>
      </w:r>
      <w:r w:rsidRPr="00E2496D">
        <w:rPr>
          <w:rFonts w:ascii="Times New Roman" w:hAnsi="Times New Roman"/>
          <w:sz w:val="24"/>
          <w:szCs w:val="24"/>
        </w:rPr>
        <w:t>Зона застройки индивидуальными жилыми домами (Ж-6)</w:t>
      </w:r>
      <w:r w:rsidR="009A28C7">
        <w:rPr>
          <w:rFonts w:ascii="Times New Roman" w:hAnsi="Times New Roman"/>
          <w:sz w:val="24"/>
          <w:szCs w:val="24"/>
        </w:rPr>
        <w:t>;</w:t>
      </w:r>
    </w:p>
    <w:p w:rsidR="009A28C7" w:rsidRPr="00223015" w:rsidRDefault="00E2496D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Заявленные требования: </w:t>
      </w:r>
      <w:r w:rsidR="009A28C7" w:rsidRPr="00223015">
        <w:rPr>
          <w:rFonts w:ascii="Times New Roman" w:hAnsi="Times New Roman"/>
          <w:i/>
          <w:sz w:val="24"/>
          <w:szCs w:val="24"/>
        </w:rPr>
        <w:t>в части:</w:t>
      </w:r>
    </w:p>
    <w:p w:rsidR="00E96473" w:rsidRPr="00223015" w:rsidRDefault="009A28C7" w:rsidP="00223015">
      <w:pPr>
        <w:spacing w:after="120"/>
        <w:ind w:firstLine="284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223015">
        <w:rPr>
          <w:rFonts w:ascii="Times New Roman" w:hAnsi="Times New Roman"/>
          <w:i/>
          <w:sz w:val="24"/>
          <w:szCs w:val="24"/>
        </w:rPr>
        <w:t xml:space="preserve">уменьшения минимального отступа от границ земельного участка, за пределами которого запрещено строительство зданий, строений, сооружений </w:t>
      </w:r>
      <w:r w:rsidR="00223015" w:rsidRPr="00223015">
        <w:rPr>
          <w:rFonts w:ascii="Times New Roman" w:hAnsi="Times New Roman"/>
          <w:i/>
          <w:sz w:val="24"/>
          <w:szCs w:val="24"/>
        </w:rPr>
        <w:t xml:space="preserve">с 3 м до 0 м с северо-восточной стороны (со стороны ул. </w:t>
      </w:r>
      <w:proofErr w:type="spellStart"/>
      <w:r w:rsidR="00223015" w:rsidRPr="00223015">
        <w:rPr>
          <w:rFonts w:ascii="Times New Roman" w:hAnsi="Times New Roman"/>
          <w:i/>
          <w:sz w:val="24"/>
          <w:szCs w:val="24"/>
        </w:rPr>
        <w:t>Волочаевской</w:t>
      </w:r>
      <w:proofErr w:type="spellEnd"/>
      <w:r w:rsidR="00223015" w:rsidRPr="00223015">
        <w:rPr>
          <w:rFonts w:ascii="Times New Roman" w:hAnsi="Times New Roman"/>
          <w:i/>
          <w:sz w:val="24"/>
          <w:szCs w:val="24"/>
        </w:rPr>
        <w:t>), с 3 м до 1,3 м с северо-западной стороны (со стороны земельного участка с кадастровым номером 54:35:014845:20) в габаритах проектируемого объекта капитального строительства.</w:t>
      </w:r>
      <w:proofErr w:type="gramEnd"/>
    </w:p>
    <w:p w:rsidR="00E96473" w:rsidRPr="00223015" w:rsidRDefault="00E2496D" w:rsidP="00223015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Обоснование согласно заявлению: </w:t>
      </w:r>
      <w:r w:rsidR="00223015">
        <w:rPr>
          <w:rFonts w:ascii="Times New Roman" w:hAnsi="Times New Roman"/>
          <w:i/>
          <w:sz w:val="24"/>
          <w:szCs w:val="24"/>
        </w:rPr>
        <w:t>в связи</w:t>
      </w:r>
      <w:r w:rsidR="00EC473D" w:rsidRPr="00223015">
        <w:rPr>
          <w:rFonts w:ascii="Times New Roman" w:hAnsi="Times New Roman"/>
          <w:i/>
          <w:sz w:val="24"/>
          <w:szCs w:val="24"/>
        </w:rPr>
        <w:t xml:space="preserve"> с неблагоприятными условиями застройки ‒ конфигурация земельного участка сложной многоугольной формы и фактическое расположение объекта капитального строительства не позволяют эффективно использовать участок</w:t>
      </w:r>
    </w:p>
    <w:p w:rsidR="00E96473" w:rsidRDefault="00E2496D" w:rsidP="009A28C7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Планируется</w:t>
      </w:r>
      <w:r w:rsidRPr="009A28C7">
        <w:rPr>
          <w:rFonts w:ascii="Times New Roman" w:hAnsi="Times New Roman"/>
          <w:b/>
          <w:sz w:val="24"/>
          <w:szCs w:val="24"/>
        </w:rPr>
        <w:t>:</w:t>
      </w:r>
      <w:r w:rsidR="00223015">
        <w:rPr>
          <w:rFonts w:ascii="Times New Roman" w:hAnsi="Times New Roman"/>
          <w:b/>
          <w:sz w:val="24"/>
          <w:szCs w:val="24"/>
        </w:rPr>
        <w:t xml:space="preserve"> реконструкция </w:t>
      </w:r>
      <w:r w:rsidR="00223015" w:rsidRPr="00223015">
        <w:rPr>
          <w:rFonts w:ascii="Times New Roman" w:hAnsi="Times New Roman"/>
          <w:b/>
          <w:sz w:val="24"/>
          <w:szCs w:val="24"/>
        </w:rPr>
        <w:t>для индивидуального жилого дома</w:t>
      </w:r>
      <w:r w:rsidR="00D6244B">
        <w:rPr>
          <w:rFonts w:ascii="Times New Roman" w:hAnsi="Times New Roman"/>
          <w:b/>
          <w:sz w:val="24"/>
          <w:szCs w:val="24"/>
        </w:rPr>
        <w:t>.</w:t>
      </w:r>
    </w:p>
    <w:p w:rsidR="00EB5362" w:rsidRDefault="00EB5362" w:rsidP="009A28C7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</w:p>
    <w:p w:rsidR="00EB5362" w:rsidRDefault="00EB5362" w:rsidP="00EB5362">
      <w:pPr>
        <w:spacing w:after="120" w:line="240" w:lineRule="auto"/>
        <w:jc w:val="center"/>
      </w:pPr>
      <w:r w:rsidRPr="00EB5362">
        <w:rPr>
          <w:noProof/>
          <w:sz w:val="18"/>
          <w:szCs w:val="18"/>
          <w:lang w:eastAsia="ru-RU"/>
        </w:rPr>
        <w:drawing>
          <wp:inline distT="0" distB="0" distL="0" distR="0">
            <wp:extent cx="4582160" cy="3503221"/>
            <wp:effectExtent l="19050" t="0" r="889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1449" t="28664" r="26837" b="146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5320" cy="3513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362" w:rsidRDefault="00EB5362" w:rsidP="00EB5362">
      <w:r>
        <w:rPr>
          <w:rFonts w:ascii="Times New Roman" w:hAnsi="Times New Roman"/>
          <w:sz w:val="24"/>
          <w:szCs w:val="24"/>
        </w:rPr>
        <w:t>Приложения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>
        <w:rPr>
          <w:rFonts w:ascii="Times New Roman" w:hAnsi="Times New Roman"/>
          <w:sz w:val="24"/>
          <w:szCs w:val="24"/>
          <w:lang w:val="en-US"/>
        </w:rPr>
        <w:t>:</w:t>
      </w:r>
    </w:p>
    <w:p w:rsidR="00EB5362" w:rsidRDefault="00EB5362" w:rsidP="009A28C7">
      <w:pPr>
        <w:spacing w:after="120" w:line="240" w:lineRule="auto"/>
      </w:pPr>
    </w:p>
    <w:p w:rsidR="00E96473" w:rsidRPr="00EB5362" w:rsidRDefault="00E96473" w:rsidP="00EB5362">
      <w:pPr>
        <w:pStyle w:val="Standard"/>
        <w:tabs>
          <w:tab w:val="left" w:pos="6663"/>
        </w:tabs>
        <w:spacing w:line="276" w:lineRule="auto"/>
        <w:ind w:right="-1"/>
        <w:jc w:val="center"/>
      </w:pPr>
    </w:p>
    <w:sectPr w:rsidR="00E96473" w:rsidRPr="00EB5362" w:rsidSect="00E96473">
      <w:headerReference w:type="default" r:id="rId7"/>
      <w:pgSz w:w="11906" w:h="16838"/>
      <w:pgMar w:top="278" w:right="567" w:bottom="284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73D" w:rsidRDefault="00EC473D" w:rsidP="00E96473">
      <w:pPr>
        <w:spacing w:after="0" w:line="240" w:lineRule="auto"/>
      </w:pPr>
      <w:r>
        <w:separator/>
      </w:r>
    </w:p>
  </w:endnote>
  <w:endnote w:type="continuationSeparator" w:id="0">
    <w:p w:rsidR="00EC473D" w:rsidRDefault="00EC473D" w:rsidP="00E96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73D" w:rsidRDefault="00EC473D" w:rsidP="00E96473">
      <w:pPr>
        <w:spacing w:after="0" w:line="240" w:lineRule="auto"/>
      </w:pPr>
      <w:r w:rsidRPr="00E96473">
        <w:rPr>
          <w:color w:val="000000"/>
        </w:rPr>
        <w:separator/>
      </w:r>
    </w:p>
  </w:footnote>
  <w:footnote w:type="continuationSeparator" w:id="0">
    <w:p w:rsidR="00EC473D" w:rsidRDefault="00EC473D" w:rsidP="00E964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73D" w:rsidRDefault="00EC473D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EC473D" w:rsidRDefault="00EC473D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26.02.2026-19.03.2026</w:t>
    </w:r>
  </w:p>
  <w:p w:rsidR="00EC473D" w:rsidRDefault="00EC473D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6473"/>
    <w:rsid w:val="000B117B"/>
    <w:rsid w:val="00223015"/>
    <w:rsid w:val="003179C4"/>
    <w:rsid w:val="004C4DC8"/>
    <w:rsid w:val="00711240"/>
    <w:rsid w:val="00972FE9"/>
    <w:rsid w:val="00980CCB"/>
    <w:rsid w:val="009A28C7"/>
    <w:rsid w:val="00C23A85"/>
    <w:rsid w:val="00CE400D"/>
    <w:rsid w:val="00D5110F"/>
    <w:rsid w:val="00D6244B"/>
    <w:rsid w:val="00DD1389"/>
    <w:rsid w:val="00E2496D"/>
    <w:rsid w:val="00E96473"/>
    <w:rsid w:val="00EB5362"/>
    <w:rsid w:val="00EC473D"/>
    <w:rsid w:val="00FA5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96473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9647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rsid w:val="00E96473"/>
    <w:rPr>
      <w:sz w:val="22"/>
      <w:szCs w:val="22"/>
      <w:lang w:eastAsia="en-US"/>
    </w:rPr>
  </w:style>
  <w:style w:type="paragraph" w:styleId="a5">
    <w:name w:val="footer"/>
    <w:basedOn w:val="a"/>
    <w:rsid w:val="00E9647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rsid w:val="00E96473"/>
    <w:rPr>
      <w:sz w:val="22"/>
      <w:szCs w:val="22"/>
      <w:lang w:eastAsia="en-US"/>
    </w:rPr>
  </w:style>
  <w:style w:type="paragraph" w:styleId="a7">
    <w:name w:val="Balloon Text"/>
    <w:basedOn w:val="a"/>
    <w:rsid w:val="00E96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rsid w:val="00E96473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E96473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a9">
    <w:name w:val="List Paragraph"/>
    <w:basedOn w:val="a"/>
    <w:uiPriority w:val="34"/>
    <w:qFormat/>
    <w:rsid w:val="00972F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Ульяна Сергеевна</dc:creator>
  <cp:lastModifiedBy>kbravkova</cp:lastModifiedBy>
  <cp:revision>10</cp:revision>
  <cp:lastPrinted>2018-08-08T07:54:00Z</cp:lastPrinted>
  <dcterms:created xsi:type="dcterms:W3CDTF">2026-02-16T02:59:00Z</dcterms:created>
  <dcterms:modified xsi:type="dcterms:W3CDTF">2026-02-19T03:26:00Z</dcterms:modified>
</cp:coreProperties>
</file>